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F12ED5" w14:textId="77777777" w:rsidR="00C4609A" w:rsidRDefault="00C4609A" w:rsidP="00C4609A">
      <w:pPr>
        <w:shd w:val="clear" w:color="auto" w:fill="FFFFFF"/>
        <w:spacing w:before="240" w:after="240"/>
        <w:jc w:val="center"/>
        <w:rPr>
          <w:b/>
          <w:bCs/>
          <w:sz w:val="36"/>
          <w:szCs w:val="36"/>
        </w:rPr>
      </w:pPr>
      <w:proofErr w:type="spellStart"/>
      <w:r w:rsidRPr="00C4609A">
        <w:rPr>
          <w:b/>
          <w:bCs/>
          <w:sz w:val="36"/>
          <w:szCs w:val="36"/>
        </w:rPr>
        <w:t>PayJoy</w:t>
      </w:r>
      <w:proofErr w:type="spellEnd"/>
      <w:r w:rsidRPr="00C4609A">
        <w:rPr>
          <w:b/>
          <w:bCs/>
          <w:sz w:val="36"/>
          <w:szCs w:val="36"/>
        </w:rPr>
        <w:t xml:space="preserve"> </w:t>
      </w:r>
      <w:proofErr w:type="spellStart"/>
      <w:r w:rsidRPr="00C4609A">
        <w:rPr>
          <w:b/>
          <w:bCs/>
          <w:sz w:val="36"/>
          <w:szCs w:val="36"/>
        </w:rPr>
        <w:t>adquiere</w:t>
      </w:r>
      <w:proofErr w:type="spellEnd"/>
      <w:r w:rsidRPr="00C4609A">
        <w:rPr>
          <w:b/>
          <w:bCs/>
          <w:sz w:val="36"/>
          <w:szCs w:val="36"/>
        </w:rPr>
        <w:t xml:space="preserve"> Ozon y </w:t>
      </w:r>
      <w:proofErr w:type="spellStart"/>
      <w:r w:rsidRPr="00C4609A">
        <w:rPr>
          <w:b/>
          <w:bCs/>
          <w:sz w:val="36"/>
          <w:szCs w:val="36"/>
        </w:rPr>
        <w:t>extiende</w:t>
      </w:r>
      <w:proofErr w:type="spellEnd"/>
      <w:r w:rsidRPr="00C4609A">
        <w:rPr>
          <w:b/>
          <w:bCs/>
          <w:sz w:val="36"/>
          <w:szCs w:val="36"/>
        </w:rPr>
        <w:t xml:space="preserve"> </w:t>
      </w:r>
      <w:proofErr w:type="spellStart"/>
      <w:r w:rsidRPr="00C4609A">
        <w:rPr>
          <w:b/>
          <w:bCs/>
          <w:sz w:val="36"/>
          <w:szCs w:val="36"/>
        </w:rPr>
        <w:t>su</w:t>
      </w:r>
      <w:proofErr w:type="spellEnd"/>
      <w:r w:rsidRPr="00C4609A">
        <w:rPr>
          <w:b/>
          <w:bCs/>
          <w:sz w:val="36"/>
          <w:szCs w:val="36"/>
        </w:rPr>
        <w:t xml:space="preserve"> </w:t>
      </w:r>
      <w:proofErr w:type="spellStart"/>
      <w:r w:rsidRPr="00C4609A">
        <w:rPr>
          <w:b/>
          <w:bCs/>
          <w:sz w:val="36"/>
          <w:szCs w:val="36"/>
        </w:rPr>
        <w:t>financiamiento</w:t>
      </w:r>
      <w:proofErr w:type="spellEnd"/>
      <w:r>
        <w:rPr>
          <w:b/>
          <w:bCs/>
          <w:sz w:val="36"/>
          <w:szCs w:val="36"/>
        </w:rPr>
        <w:t xml:space="preserve"> </w:t>
      </w:r>
      <w:r w:rsidRPr="00C4609A">
        <w:rPr>
          <w:b/>
          <w:bCs/>
          <w:sz w:val="36"/>
          <w:szCs w:val="36"/>
        </w:rPr>
        <w:t xml:space="preserve">de smartphones a las </w:t>
      </w:r>
      <w:proofErr w:type="spellStart"/>
      <w:r w:rsidRPr="00C4609A">
        <w:rPr>
          <w:b/>
          <w:bCs/>
          <w:sz w:val="36"/>
          <w:szCs w:val="36"/>
        </w:rPr>
        <w:t>motocicletas</w:t>
      </w:r>
      <w:proofErr w:type="spellEnd"/>
    </w:p>
    <w:p w14:paraId="1F39C0D5" w14:textId="77777777" w:rsidR="00C4609A" w:rsidRPr="00C4609A" w:rsidRDefault="00C4609A" w:rsidP="00C4609A">
      <w:pPr>
        <w:pStyle w:val="Prrafodelista"/>
        <w:numPr>
          <w:ilvl w:val="0"/>
          <w:numId w:val="2"/>
        </w:numPr>
        <w:shd w:val="clear" w:color="auto" w:fill="FFFFFF"/>
        <w:spacing w:before="240" w:after="240"/>
        <w:jc w:val="both"/>
        <w:rPr>
          <w:i/>
          <w:iCs/>
          <w:sz w:val="21"/>
          <w:szCs w:val="21"/>
        </w:rPr>
      </w:pPr>
      <w:r w:rsidRPr="00C4609A">
        <w:rPr>
          <w:i/>
          <w:iCs/>
          <w:sz w:val="21"/>
          <w:szCs w:val="21"/>
        </w:rPr>
        <w:t xml:space="preserve">Con la </w:t>
      </w:r>
      <w:proofErr w:type="spellStart"/>
      <w:r w:rsidRPr="00C4609A">
        <w:rPr>
          <w:i/>
          <w:iCs/>
          <w:sz w:val="21"/>
          <w:szCs w:val="21"/>
        </w:rPr>
        <w:t>adquisición</w:t>
      </w:r>
      <w:proofErr w:type="spellEnd"/>
      <w:r w:rsidRPr="00C4609A">
        <w:rPr>
          <w:i/>
          <w:iCs/>
          <w:sz w:val="21"/>
          <w:szCs w:val="21"/>
        </w:rPr>
        <w:t xml:space="preserve"> de Ozon, </w:t>
      </w:r>
      <w:proofErr w:type="spellStart"/>
      <w:r w:rsidRPr="00C4609A">
        <w:rPr>
          <w:i/>
          <w:iCs/>
          <w:sz w:val="21"/>
          <w:szCs w:val="21"/>
        </w:rPr>
        <w:t>PayJoy</w:t>
      </w:r>
      <w:proofErr w:type="spellEnd"/>
      <w:r w:rsidRPr="00C4609A">
        <w:rPr>
          <w:i/>
          <w:iCs/>
          <w:sz w:val="21"/>
          <w:szCs w:val="21"/>
        </w:rPr>
        <w:t xml:space="preserve"> </w:t>
      </w:r>
      <w:proofErr w:type="spellStart"/>
      <w:r w:rsidRPr="00C4609A">
        <w:rPr>
          <w:i/>
          <w:iCs/>
          <w:sz w:val="21"/>
          <w:szCs w:val="21"/>
        </w:rPr>
        <w:t>suma</w:t>
      </w:r>
      <w:proofErr w:type="spellEnd"/>
      <w:r w:rsidRPr="00C4609A">
        <w:rPr>
          <w:i/>
          <w:iCs/>
          <w:sz w:val="21"/>
          <w:szCs w:val="21"/>
        </w:rPr>
        <w:t xml:space="preserve"> el </w:t>
      </w:r>
      <w:proofErr w:type="spellStart"/>
      <w:r w:rsidRPr="00C4609A">
        <w:rPr>
          <w:i/>
          <w:iCs/>
          <w:sz w:val="21"/>
          <w:szCs w:val="21"/>
        </w:rPr>
        <w:t>financiamiento</w:t>
      </w:r>
      <w:proofErr w:type="spellEnd"/>
      <w:r w:rsidRPr="00C4609A">
        <w:rPr>
          <w:i/>
          <w:iCs/>
          <w:sz w:val="21"/>
          <w:szCs w:val="21"/>
        </w:rPr>
        <w:t xml:space="preserve"> de </w:t>
      </w:r>
      <w:proofErr w:type="spellStart"/>
      <w:r w:rsidRPr="00C4609A">
        <w:rPr>
          <w:i/>
          <w:iCs/>
          <w:sz w:val="21"/>
          <w:szCs w:val="21"/>
        </w:rPr>
        <w:t>motocicletas</w:t>
      </w:r>
      <w:proofErr w:type="spellEnd"/>
      <w:r w:rsidRPr="00C4609A">
        <w:rPr>
          <w:i/>
          <w:iCs/>
          <w:sz w:val="21"/>
          <w:szCs w:val="21"/>
        </w:rPr>
        <w:t xml:space="preserve"> —</w:t>
      </w:r>
      <w:proofErr w:type="spellStart"/>
      <w:r w:rsidRPr="00C4609A">
        <w:rPr>
          <w:i/>
          <w:iCs/>
          <w:sz w:val="21"/>
          <w:szCs w:val="21"/>
        </w:rPr>
        <w:t>una</w:t>
      </w:r>
      <w:proofErr w:type="spellEnd"/>
      <w:r w:rsidRPr="00C4609A">
        <w:rPr>
          <w:i/>
          <w:iCs/>
          <w:sz w:val="21"/>
          <w:szCs w:val="21"/>
        </w:rPr>
        <w:t xml:space="preserve"> </w:t>
      </w:r>
      <w:proofErr w:type="spellStart"/>
      <w:r w:rsidRPr="00C4609A">
        <w:rPr>
          <w:i/>
          <w:iCs/>
          <w:sz w:val="21"/>
          <w:szCs w:val="21"/>
        </w:rPr>
        <w:t>herramienta</w:t>
      </w:r>
      <w:proofErr w:type="spellEnd"/>
      <w:r w:rsidRPr="00C4609A">
        <w:rPr>
          <w:i/>
          <w:iCs/>
          <w:sz w:val="21"/>
          <w:szCs w:val="21"/>
        </w:rPr>
        <w:t xml:space="preserve"> de </w:t>
      </w:r>
      <w:proofErr w:type="spellStart"/>
      <w:r w:rsidRPr="00C4609A">
        <w:rPr>
          <w:i/>
          <w:iCs/>
          <w:sz w:val="21"/>
          <w:szCs w:val="21"/>
        </w:rPr>
        <w:t>trabajo</w:t>
      </w:r>
      <w:proofErr w:type="spellEnd"/>
      <w:r w:rsidRPr="00C4609A">
        <w:rPr>
          <w:i/>
          <w:iCs/>
          <w:sz w:val="21"/>
          <w:szCs w:val="21"/>
        </w:rPr>
        <w:t xml:space="preserve"> para </w:t>
      </w:r>
      <w:proofErr w:type="spellStart"/>
      <w:r w:rsidRPr="00C4609A">
        <w:rPr>
          <w:i/>
          <w:iCs/>
          <w:sz w:val="21"/>
          <w:szCs w:val="21"/>
        </w:rPr>
        <w:t>repartidores</w:t>
      </w:r>
      <w:proofErr w:type="spellEnd"/>
      <w:r w:rsidRPr="00C4609A">
        <w:rPr>
          <w:i/>
          <w:iCs/>
          <w:sz w:val="21"/>
          <w:szCs w:val="21"/>
        </w:rPr>
        <w:t xml:space="preserve">, </w:t>
      </w:r>
      <w:proofErr w:type="spellStart"/>
      <w:r w:rsidRPr="00C4609A">
        <w:rPr>
          <w:i/>
          <w:iCs/>
          <w:sz w:val="21"/>
          <w:szCs w:val="21"/>
        </w:rPr>
        <w:t>mensajeros</w:t>
      </w:r>
      <w:proofErr w:type="spellEnd"/>
      <w:r w:rsidRPr="00C4609A">
        <w:rPr>
          <w:i/>
          <w:iCs/>
          <w:sz w:val="21"/>
          <w:szCs w:val="21"/>
        </w:rPr>
        <w:t xml:space="preserve">, </w:t>
      </w:r>
      <w:proofErr w:type="spellStart"/>
      <w:r w:rsidRPr="00C4609A">
        <w:rPr>
          <w:i/>
          <w:iCs/>
          <w:sz w:val="21"/>
          <w:szCs w:val="21"/>
        </w:rPr>
        <w:t>conductores</w:t>
      </w:r>
      <w:proofErr w:type="spellEnd"/>
      <w:r w:rsidRPr="00C4609A">
        <w:rPr>
          <w:i/>
          <w:iCs/>
          <w:sz w:val="21"/>
          <w:szCs w:val="21"/>
        </w:rPr>
        <w:t xml:space="preserve"> y </w:t>
      </w:r>
      <w:proofErr w:type="spellStart"/>
      <w:r w:rsidRPr="00C4609A">
        <w:rPr>
          <w:i/>
          <w:iCs/>
          <w:sz w:val="21"/>
          <w:szCs w:val="21"/>
        </w:rPr>
        <w:t>otros</w:t>
      </w:r>
      <w:proofErr w:type="spellEnd"/>
      <w:r w:rsidRPr="00C4609A">
        <w:rPr>
          <w:i/>
          <w:iCs/>
          <w:sz w:val="21"/>
          <w:szCs w:val="21"/>
        </w:rPr>
        <w:t xml:space="preserve"> </w:t>
      </w:r>
      <w:proofErr w:type="spellStart"/>
      <w:r w:rsidRPr="00C4609A">
        <w:rPr>
          <w:i/>
          <w:iCs/>
          <w:sz w:val="21"/>
          <w:szCs w:val="21"/>
        </w:rPr>
        <w:t>trabajadores</w:t>
      </w:r>
      <w:proofErr w:type="spellEnd"/>
      <w:r w:rsidRPr="00C4609A">
        <w:rPr>
          <w:i/>
          <w:iCs/>
          <w:sz w:val="21"/>
          <w:szCs w:val="21"/>
        </w:rPr>
        <w:t xml:space="preserve"> </w:t>
      </w:r>
      <w:proofErr w:type="spellStart"/>
      <w:r w:rsidRPr="00C4609A">
        <w:rPr>
          <w:i/>
          <w:iCs/>
          <w:sz w:val="21"/>
          <w:szCs w:val="21"/>
        </w:rPr>
        <w:t>independientes</w:t>
      </w:r>
      <w:proofErr w:type="spellEnd"/>
      <w:r w:rsidRPr="00C4609A">
        <w:rPr>
          <w:i/>
          <w:iCs/>
          <w:sz w:val="21"/>
          <w:szCs w:val="21"/>
        </w:rPr>
        <w:t xml:space="preserve">— a </w:t>
      </w:r>
      <w:proofErr w:type="spellStart"/>
      <w:r w:rsidRPr="00C4609A">
        <w:rPr>
          <w:i/>
          <w:iCs/>
          <w:sz w:val="21"/>
          <w:szCs w:val="21"/>
        </w:rPr>
        <w:t>su</w:t>
      </w:r>
      <w:proofErr w:type="spellEnd"/>
      <w:r w:rsidRPr="00C4609A">
        <w:rPr>
          <w:i/>
          <w:iCs/>
          <w:sz w:val="21"/>
          <w:szCs w:val="21"/>
        </w:rPr>
        <w:t xml:space="preserve"> </w:t>
      </w:r>
      <w:proofErr w:type="spellStart"/>
      <w:r w:rsidRPr="00C4609A">
        <w:rPr>
          <w:i/>
          <w:iCs/>
          <w:sz w:val="21"/>
          <w:szCs w:val="21"/>
        </w:rPr>
        <w:t>oferta</w:t>
      </w:r>
      <w:proofErr w:type="spellEnd"/>
      <w:r w:rsidRPr="00C4609A">
        <w:rPr>
          <w:i/>
          <w:iCs/>
          <w:sz w:val="21"/>
          <w:szCs w:val="21"/>
        </w:rPr>
        <w:t xml:space="preserve"> de </w:t>
      </w:r>
      <w:proofErr w:type="spellStart"/>
      <w:r w:rsidRPr="00C4609A">
        <w:rPr>
          <w:i/>
          <w:iCs/>
          <w:sz w:val="21"/>
          <w:szCs w:val="21"/>
        </w:rPr>
        <w:t>crédito</w:t>
      </w:r>
      <w:proofErr w:type="spellEnd"/>
      <w:r w:rsidRPr="00C4609A">
        <w:rPr>
          <w:i/>
          <w:iCs/>
          <w:sz w:val="21"/>
          <w:szCs w:val="21"/>
        </w:rPr>
        <w:t>.</w:t>
      </w:r>
    </w:p>
    <w:p w14:paraId="55234754" w14:textId="02CD7623" w:rsidR="00C4609A" w:rsidRPr="00C4609A" w:rsidRDefault="00C4609A" w:rsidP="00C4609A">
      <w:pPr>
        <w:pStyle w:val="Prrafodelista"/>
        <w:numPr>
          <w:ilvl w:val="0"/>
          <w:numId w:val="2"/>
        </w:numPr>
        <w:shd w:val="clear" w:color="auto" w:fill="FFFFFF"/>
        <w:spacing w:before="240" w:after="240"/>
        <w:jc w:val="both"/>
        <w:rPr>
          <w:i/>
          <w:iCs/>
          <w:sz w:val="21"/>
          <w:szCs w:val="21"/>
        </w:rPr>
      </w:pPr>
      <w:r w:rsidRPr="00C4609A">
        <w:rPr>
          <w:i/>
          <w:iCs/>
          <w:sz w:val="21"/>
          <w:szCs w:val="21"/>
        </w:rPr>
        <w:t xml:space="preserve">La </w:t>
      </w:r>
      <w:proofErr w:type="spellStart"/>
      <w:r w:rsidRPr="00C4609A">
        <w:rPr>
          <w:i/>
          <w:iCs/>
          <w:sz w:val="21"/>
          <w:szCs w:val="21"/>
        </w:rPr>
        <w:t>operación</w:t>
      </w:r>
      <w:proofErr w:type="spellEnd"/>
      <w:r w:rsidRPr="00C4609A">
        <w:rPr>
          <w:i/>
          <w:iCs/>
          <w:sz w:val="21"/>
          <w:szCs w:val="21"/>
        </w:rPr>
        <w:t xml:space="preserve"> </w:t>
      </w:r>
      <w:proofErr w:type="spellStart"/>
      <w:r w:rsidRPr="00C4609A">
        <w:rPr>
          <w:i/>
          <w:iCs/>
          <w:sz w:val="21"/>
          <w:szCs w:val="21"/>
        </w:rPr>
        <w:t>refuerza</w:t>
      </w:r>
      <w:proofErr w:type="spellEnd"/>
      <w:r w:rsidRPr="00C4609A">
        <w:rPr>
          <w:i/>
          <w:iCs/>
          <w:sz w:val="21"/>
          <w:szCs w:val="21"/>
        </w:rPr>
        <w:t xml:space="preserve"> la </w:t>
      </w:r>
      <w:proofErr w:type="spellStart"/>
      <w:r w:rsidRPr="00C4609A">
        <w:rPr>
          <w:i/>
          <w:iCs/>
          <w:sz w:val="21"/>
          <w:szCs w:val="21"/>
        </w:rPr>
        <w:t>estrategia</w:t>
      </w:r>
      <w:proofErr w:type="spellEnd"/>
      <w:r w:rsidRPr="00C4609A">
        <w:rPr>
          <w:i/>
          <w:iCs/>
          <w:sz w:val="21"/>
          <w:szCs w:val="21"/>
        </w:rPr>
        <w:t xml:space="preserve"> de </w:t>
      </w:r>
      <w:proofErr w:type="spellStart"/>
      <w:r w:rsidRPr="00C4609A">
        <w:rPr>
          <w:i/>
          <w:iCs/>
          <w:sz w:val="21"/>
          <w:szCs w:val="21"/>
        </w:rPr>
        <w:t>PayJoy</w:t>
      </w:r>
      <w:proofErr w:type="spellEnd"/>
      <w:r w:rsidRPr="00C4609A">
        <w:rPr>
          <w:i/>
          <w:iCs/>
          <w:sz w:val="21"/>
          <w:szCs w:val="21"/>
        </w:rPr>
        <w:t xml:space="preserve"> de </w:t>
      </w:r>
      <w:proofErr w:type="spellStart"/>
      <w:r w:rsidRPr="00C4609A">
        <w:rPr>
          <w:i/>
          <w:iCs/>
          <w:sz w:val="21"/>
          <w:szCs w:val="21"/>
        </w:rPr>
        <w:t>financiar</w:t>
      </w:r>
      <w:proofErr w:type="spellEnd"/>
      <w:r w:rsidRPr="00C4609A">
        <w:rPr>
          <w:i/>
          <w:iCs/>
          <w:sz w:val="21"/>
          <w:szCs w:val="21"/>
        </w:rPr>
        <w:t xml:space="preserve"> </w:t>
      </w:r>
      <w:proofErr w:type="spellStart"/>
      <w:r w:rsidRPr="00C4609A">
        <w:rPr>
          <w:i/>
          <w:iCs/>
          <w:sz w:val="21"/>
          <w:szCs w:val="21"/>
        </w:rPr>
        <w:t>herramientas</w:t>
      </w:r>
      <w:proofErr w:type="spellEnd"/>
      <w:r w:rsidRPr="00C4609A">
        <w:rPr>
          <w:i/>
          <w:iCs/>
          <w:sz w:val="21"/>
          <w:szCs w:val="21"/>
        </w:rPr>
        <w:t xml:space="preserve"> </w:t>
      </w:r>
      <w:proofErr w:type="spellStart"/>
      <w:r w:rsidRPr="00C4609A">
        <w:rPr>
          <w:i/>
          <w:iCs/>
          <w:sz w:val="21"/>
          <w:szCs w:val="21"/>
        </w:rPr>
        <w:t>productivas</w:t>
      </w:r>
      <w:proofErr w:type="spellEnd"/>
      <w:r w:rsidRPr="00C4609A">
        <w:rPr>
          <w:i/>
          <w:iCs/>
          <w:sz w:val="21"/>
          <w:szCs w:val="21"/>
        </w:rPr>
        <w:t xml:space="preserve"> para personas con </w:t>
      </w:r>
      <w:proofErr w:type="spellStart"/>
      <w:r w:rsidRPr="00C4609A">
        <w:rPr>
          <w:i/>
          <w:iCs/>
          <w:sz w:val="21"/>
          <w:szCs w:val="21"/>
        </w:rPr>
        <w:t>acceso</w:t>
      </w:r>
      <w:proofErr w:type="spellEnd"/>
      <w:r w:rsidRPr="00C4609A">
        <w:rPr>
          <w:i/>
          <w:iCs/>
          <w:sz w:val="21"/>
          <w:szCs w:val="21"/>
        </w:rPr>
        <w:t xml:space="preserve"> </w:t>
      </w:r>
      <w:proofErr w:type="spellStart"/>
      <w:r w:rsidRPr="00C4609A">
        <w:rPr>
          <w:i/>
          <w:iCs/>
          <w:sz w:val="21"/>
          <w:szCs w:val="21"/>
        </w:rPr>
        <w:t>limitado</w:t>
      </w:r>
      <w:proofErr w:type="spellEnd"/>
      <w:r w:rsidRPr="00C4609A">
        <w:rPr>
          <w:i/>
          <w:iCs/>
          <w:sz w:val="21"/>
          <w:szCs w:val="21"/>
        </w:rPr>
        <w:t xml:space="preserve"> al </w:t>
      </w:r>
      <w:proofErr w:type="spellStart"/>
      <w:r w:rsidRPr="00C4609A">
        <w:rPr>
          <w:i/>
          <w:iCs/>
          <w:sz w:val="21"/>
          <w:szCs w:val="21"/>
        </w:rPr>
        <w:t>crédito</w:t>
      </w:r>
      <w:proofErr w:type="spellEnd"/>
      <w:r w:rsidRPr="00C4609A">
        <w:rPr>
          <w:i/>
          <w:iCs/>
          <w:sz w:val="21"/>
          <w:szCs w:val="21"/>
        </w:rPr>
        <w:t xml:space="preserve"> </w:t>
      </w:r>
      <w:proofErr w:type="spellStart"/>
      <w:r w:rsidRPr="00C4609A">
        <w:rPr>
          <w:i/>
          <w:iCs/>
          <w:sz w:val="21"/>
          <w:szCs w:val="21"/>
        </w:rPr>
        <w:t>tradicional</w:t>
      </w:r>
      <w:proofErr w:type="spellEnd"/>
      <w:r w:rsidRPr="00C4609A">
        <w:rPr>
          <w:i/>
          <w:iCs/>
          <w:sz w:val="21"/>
          <w:szCs w:val="21"/>
        </w:rPr>
        <w:t>.</w:t>
      </w:r>
    </w:p>
    <w:p w14:paraId="23F64066" w14:textId="77777777" w:rsidR="00C4609A" w:rsidRDefault="00000000" w:rsidP="00C4609A">
      <w:pPr>
        <w:pStyle w:val="NormalWeb"/>
        <w:shd w:val="clear" w:color="auto" w:fill="FFFFFF"/>
        <w:spacing w:before="0" w:beforeAutospacing="0" w:after="0" w:afterAutospacing="0"/>
        <w:jc w:val="both"/>
        <w:rPr>
          <w:rFonts w:ascii="Arial" w:hAnsi="Arial" w:cs="Arial"/>
          <w:color w:val="000000"/>
          <w:bdr w:val="none" w:sz="0" w:space="0" w:color="auto" w:frame="1"/>
        </w:rPr>
      </w:pPr>
      <w:r w:rsidRPr="00C4609A">
        <w:rPr>
          <w:rFonts w:ascii="Arial" w:hAnsi="Arial" w:cs="Arial"/>
          <w:b/>
          <w:bCs/>
        </w:rPr>
        <w:t xml:space="preserve">Ciudad de México, </w:t>
      </w:r>
      <w:r w:rsidR="00C4609A" w:rsidRPr="00C4609A">
        <w:rPr>
          <w:rFonts w:ascii="Arial" w:hAnsi="Arial" w:cs="Arial"/>
          <w:b/>
          <w:bCs/>
        </w:rPr>
        <w:t>1</w:t>
      </w:r>
      <w:r w:rsidRPr="00C4609A">
        <w:rPr>
          <w:rFonts w:ascii="Arial" w:hAnsi="Arial" w:cs="Arial"/>
          <w:b/>
          <w:bCs/>
        </w:rPr>
        <w:t xml:space="preserve"> de </w:t>
      </w:r>
      <w:proofErr w:type="spellStart"/>
      <w:r w:rsidR="00C4609A" w:rsidRPr="00C4609A">
        <w:rPr>
          <w:rFonts w:ascii="Arial" w:hAnsi="Arial" w:cs="Arial"/>
          <w:b/>
          <w:bCs/>
        </w:rPr>
        <w:t>octubre</w:t>
      </w:r>
      <w:proofErr w:type="spellEnd"/>
      <w:r w:rsidRPr="00C4609A">
        <w:rPr>
          <w:rFonts w:ascii="Arial" w:hAnsi="Arial" w:cs="Arial"/>
          <w:b/>
          <w:bCs/>
        </w:rPr>
        <w:t xml:space="preserve"> de 2026.-</w:t>
      </w:r>
      <w:r w:rsidRPr="00C4609A">
        <w:rPr>
          <w:rFonts w:ascii="Arial" w:hAnsi="Arial" w:cs="Arial"/>
        </w:rPr>
        <w:t xml:space="preserve"> </w:t>
      </w:r>
      <w:r w:rsidR="00C4609A" w:rsidRPr="00C4609A">
        <w:rPr>
          <w:rFonts w:ascii="Arial" w:hAnsi="Arial" w:cs="Arial"/>
          <w:color w:val="000000"/>
          <w:bdr w:val="none" w:sz="0" w:space="0" w:color="auto" w:frame="1"/>
        </w:rPr>
        <w:t>PayJoy, empresa global de financiamiento que comenzó ampliando el acceso a smartphones, anunció la adquisición de Ozon, compañía especializada en el financiamiento de motocicletas para personas con acceso limitado al crédito tradicional. Con ello, extiende su modelo hacia un activo que millones de trabajadores usan para generar ingresos.</w:t>
      </w:r>
    </w:p>
    <w:p w14:paraId="22ED7ACF" w14:textId="77777777" w:rsidR="00C4609A" w:rsidRPr="00C4609A" w:rsidRDefault="00C4609A" w:rsidP="00C4609A">
      <w:pPr>
        <w:pStyle w:val="NormalWeb"/>
        <w:shd w:val="clear" w:color="auto" w:fill="FFFFFF"/>
        <w:spacing w:before="0" w:beforeAutospacing="0" w:after="0" w:afterAutospacing="0"/>
        <w:jc w:val="both"/>
        <w:rPr>
          <w:rFonts w:ascii="Arial" w:hAnsi="Arial" w:cs="Arial"/>
          <w:color w:val="242424"/>
        </w:rPr>
      </w:pPr>
    </w:p>
    <w:p w14:paraId="39113F74" w14:textId="77777777" w:rsidR="00C4609A" w:rsidRDefault="00C4609A" w:rsidP="00C4609A">
      <w:pPr>
        <w:pStyle w:val="NormalWeb"/>
        <w:shd w:val="clear" w:color="auto" w:fill="FFFFFF"/>
        <w:spacing w:before="0" w:beforeAutospacing="0" w:after="0" w:afterAutospacing="0"/>
        <w:jc w:val="both"/>
        <w:rPr>
          <w:rFonts w:ascii="Arial" w:hAnsi="Arial" w:cs="Arial"/>
          <w:color w:val="000000"/>
          <w:bdr w:val="none" w:sz="0" w:space="0" w:color="auto" w:frame="1"/>
        </w:rPr>
      </w:pPr>
      <w:r w:rsidRPr="00C4609A">
        <w:rPr>
          <w:rFonts w:ascii="Arial" w:hAnsi="Arial" w:cs="Arial"/>
          <w:color w:val="000000"/>
          <w:bdr w:val="none" w:sz="0" w:space="0" w:color="auto" w:frame="1"/>
        </w:rPr>
        <w:t>En México, la informalidad laboral alcanza 55.1% de la población ocupada, según el INEGI, y millones de personas trabajan por cuenta propia. Para ellas, contar con una herramienta como un celular o una motocicleta puede ser determinante para acceder a oportunidades de trabajo. Y aunque 76.5% de la población de 18 a 70 años tiene al menos un producto financiero —de acuerdo con la ENIF 2024 del INEGI y la CNBV—, el acceso al crédito formal sigue siendo mucho más limitado.</w:t>
      </w:r>
    </w:p>
    <w:p w14:paraId="1F1DAC14" w14:textId="77777777" w:rsidR="00C4609A" w:rsidRPr="00C4609A" w:rsidRDefault="00C4609A" w:rsidP="00C4609A">
      <w:pPr>
        <w:pStyle w:val="NormalWeb"/>
        <w:shd w:val="clear" w:color="auto" w:fill="FFFFFF"/>
        <w:spacing w:before="0" w:beforeAutospacing="0" w:after="0" w:afterAutospacing="0"/>
        <w:jc w:val="both"/>
        <w:rPr>
          <w:rFonts w:ascii="Arial" w:hAnsi="Arial" w:cs="Arial"/>
          <w:color w:val="242424"/>
        </w:rPr>
      </w:pPr>
    </w:p>
    <w:p w14:paraId="65BC1A08" w14:textId="77777777" w:rsidR="00C4609A" w:rsidRDefault="00C4609A" w:rsidP="00C4609A">
      <w:pPr>
        <w:pStyle w:val="NormalWeb"/>
        <w:shd w:val="clear" w:color="auto" w:fill="FFFFFF"/>
        <w:spacing w:before="0" w:beforeAutospacing="0" w:after="0" w:afterAutospacing="0"/>
        <w:jc w:val="both"/>
        <w:rPr>
          <w:rFonts w:ascii="Arial" w:hAnsi="Arial" w:cs="Arial"/>
          <w:color w:val="000000"/>
          <w:bdr w:val="none" w:sz="0" w:space="0" w:color="auto" w:frame="1"/>
        </w:rPr>
      </w:pPr>
      <w:r w:rsidRPr="00C4609A">
        <w:rPr>
          <w:rFonts w:ascii="Arial" w:hAnsi="Arial" w:cs="Arial"/>
          <w:color w:val="000000"/>
          <w:bdr w:val="none" w:sz="0" w:space="0" w:color="auto" w:frame="1"/>
        </w:rPr>
        <w:t>Ozon ha enfocado su operación en segmentos históricamente desatendidos por la banca tradicional. Desde su creación ha financiado a más de 4,000 clientes, ha otorgado más de 7 millones de dólares en créditos y ha consolidado su operación en el Estado de México, uno de los mercados con mayor demanda de movilidad del país.</w:t>
      </w:r>
    </w:p>
    <w:p w14:paraId="010A311F" w14:textId="77777777" w:rsidR="00C4609A" w:rsidRPr="00C4609A" w:rsidRDefault="00C4609A" w:rsidP="00C4609A">
      <w:pPr>
        <w:pStyle w:val="NormalWeb"/>
        <w:shd w:val="clear" w:color="auto" w:fill="FFFFFF"/>
        <w:spacing w:before="0" w:beforeAutospacing="0" w:after="0" w:afterAutospacing="0"/>
        <w:jc w:val="both"/>
        <w:rPr>
          <w:rFonts w:ascii="Arial" w:hAnsi="Arial" w:cs="Arial"/>
          <w:color w:val="242424"/>
        </w:rPr>
      </w:pPr>
    </w:p>
    <w:p w14:paraId="7C3F9D63" w14:textId="77777777" w:rsidR="00C4609A" w:rsidRDefault="00C4609A" w:rsidP="00C4609A">
      <w:pPr>
        <w:pStyle w:val="NormalWeb"/>
        <w:shd w:val="clear" w:color="auto" w:fill="FFFFFF"/>
        <w:spacing w:before="0" w:beforeAutospacing="0" w:after="0" w:afterAutospacing="0"/>
        <w:jc w:val="both"/>
        <w:rPr>
          <w:rFonts w:ascii="Arial" w:hAnsi="Arial" w:cs="Arial"/>
          <w:color w:val="000000"/>
          <w:bdr w:val="none" w:sz="0" w:space="0" w:color="auto" w:frame="1"/>
        </w:rPr>
      </w:pPr>
      <w:r w:rsidRPr="00C4609A">
        <w:rPr>
          <w:rFonts w:ascii="Arial" w:hAnsi="Arial" w:cs="Arial"/>
          <w:color w:val="000000"/>
          <w:bdr w:val="none" w:sz="0" w:space="0" w:color="auto" w:frame="1"/>
        </w:rPr>
        <w:t>Para PayJoy, financiar motocicletas es una extensión natural de su modelo: si el smartphone conecta a las personas con el trabajo digital, los pagos y la comunicación, la motocicleta se convierte en un activo para la movilidad, las entregas y la prestación de servicios.</w:t>
      </w:r>
    </w:p>
    <w:p w14:paraId="228E2AF1" w14:textId="77777777" w:rsidR="00C4609A" w:rsidRDefault="00C4609A" w:rsidP="00C4609A">
      <w:pPr>
        <w:pStyle w:val="NormalWeb"/>
        <w:shd w:val="clear" w:color="auto" w:fill="FFFFFF"/>
        <w:spacing w:before="0" w:beforeAutospacing="0" w:after="0" w:afterAutospacing="0"/>
        <w:jc w:val="both"/>
        <w:rPr>
          <w:rFonts w:ascii="Arial" w:hAnsi="Arial" w:cs="Arial"/>
          <w:color w:val="242424"/>
        </w:rPr>
      </w:pPr>
    </w:p>
    <w:p w14:paraId="2F85E22A" w14:textId="63327A64" w:rsidR="00C4609A" w:rsidRPr="00C4609A" w:rsidRDefault="00C4609A" w:rsidP="00C4609A">
      <w:pPr>
        <w:pStyle w:val="NormalWeb"/>
        <w:shd w:val="clear" w:color="auto" w:fill="FFFFFF"/>
        <w:spacing w:before="0" w:beforeAutospacing="0" w:after="0" w:afterAutospacing="0"/>
        <w:jc w:val="both"/>
        <w:rPr>
          <w:rFonts w:ascii="Arial" w:hAnsi="Arial" w:cs="Arial"/>
          <w:b/>
          <w:bCs/>
          <w:color w:val="000000"/>
          <w:bdr w:val="none" w:sz="0" w:space="0" w:color="auto" w:frame="1"/>
        </w:rPr>
      </w:pPr>
      <w:r w:rsidRPr="00C4609A">
        <w:rPr>
          <w:rFonts w:ascii="Arial" w:hAnsi="Arial" w:cs="Arial"/>
          <w:i/>
          <w:iCs/>
          <w:color w:val="000000"/>
          <w:bdr w:val="none" w:sz="0" w:space="0" w:color="auto" w:frame="1"/>
        </w:rPr>
        <w:t xml:space="preserve">“Para muchas personas, un celular conectado y una motocicleta financiada no son bienes aspiracionales, sino infraestructura cotidiana para generar ingresos. En Ozon encontramos un equipo con una misión muy alineada a la nuestra y una oportunidad clara para escalar el crédito productivo en México”, </w:t>
      </w:r>
      <w:r w:rsidRPr="00C4609A">
        <w:rPr>
          <w:rFonts w:ascii="Arial" w:hAnsi="Arial" w:cs="Arial"/>
          <w:color w:val="000000"/>
          <w:bdr w:val="none" w:sz="0" w:space="0" w:color="auto" w:frame="1"/>
        </w:rPr>
        <w:t xml:space="preserve">comparte </w:t>
      </w:r>
      <w:r w:rsidRPr="00C4609A">
        <w:rPr>
          <w:rFonts w:ascii="Arial" w:hAnsi="Arial" w:cs="Arial"/>
          <w:b/>
          <w:bCs/>
          <w:color w:val="000000"/>
          <w:bdr w:val="none" w:sz="0" w:space="0" w:color="auto" w:frame="1"/>
        </w:rPr>
        <w:t>Nicolás Schiaffino, VP &amp; Country Manager de PayJoy en México.</w:t>
      </w:r>
    </w:p>
    <w:p w14:paraId="2A5C2397" w14:textId="77777777" w:rsidR="00C4609A" w:rsidRPr="00C4609A" w:rsidRDefault="00C4609A" w:rsidP="00C4609A">
      <w:pPr>
        <w:pStyle w:val="NormalWeb"/>
        <w:shd w:val="clear" w:color="auto" w:fill="FFFFFF"/>
        <w:spacing w:before="0" w:beforeAutospacing="0" w:after="0" w:afterAutospacing="0"/>
        <w:jc w:val="both"/>
        <w:rPr>
          <w:rFonts w:ascii="Arial" w:hAnsi="Arial" w:cs="Arial"/>
          <w:color w:val="242424"/>
        </w:rPr>
      </w:pPr>
    </w:p>
    <w:p w14:paraId="218642D3" w14:textId="77777777" w:rsidR="00C4609A" w:rsidRDefault="00C4609A" w:rsidP="00C4609A">
      <w:pPr>
        <w:pStyle w:val="NormalWeb"/>
        <w:shd w:val="clear" w:color="auto" w:fill="FFFFFF"/>
        <w:spacing w:before="0" w:beforeAutospacing="0" w:after="0" w:afterAutospacing="0"/>
        <w:jc w:val="both"/>
        <w:rPr>
          <w:rFonts w:ascii="Arial" w:hAnsi="Arial" w:cs="Arial"/>
          <w:color w:val="242424"/>
        </w:rPr>
      </w:pPr>
      <w:r w:rsidRPr="00C4609A">
        <w:rPr>
          <w:rFonts w:ascii="Arial" w:hAnsi="Arial" w:cs="Arial"/>
          <w:color w:val="000000"/>
          <w:bdr w:val="none" w:sz="0" w:space="0" w:color="auto" w:frame="1"/>
        </w:rPr>
        <w:t>La operación llega en un momento de expansión del mercado de motocicletas en México, donde por primera vez las ventas anuales superan a las de automóviles y cerca del 80% de las unidades se adquieren mediante financiamiento. Esa dinámica se refleja en la recurrencia de los usuarios de Ozon: 30% financia una segunda motocicleta tras liquidar la primera y 25% adquiere una tercera.</w:t>
      </w:r>
    </w:p>
    <w:p w14:paraId="0ECBF023" w14:textId="135AE816" w:rsidR="00C4609A" w:rsidRPr="00C4609A" w:rsidRDefault="00C4609A" w:rsidP="00C4609A">
      <w:pPr>
        <w:pStyle w:val="NormalWeb"/>
        <w:shd w:val="clear" w:color="auto" w:fill="FFFFFF"/>
        <w:spacing w:before="0" w:beforeAutospacing="0" w:after="0" w:afterAutospacing="0"/>
        <w:jc w:val="both"/>
        <w:rPr>
          <w:rFonts w:ascii="Arial" w:hAnsi="Arial" w:cs="Arial"/>
          <w:color w:val="242424"/>
        </w:rPr>
      </w:pPr>
      <w:r w:rsidRPr="00C4609A">
        <w:rPr>
          <w:rFonts w:ascii="Arial" w:hAnsi="Arial" w:cs="Arial"/>
          <w:color w:val="000000"/>
          <w:bdr w:val="none" w:sz="0" w:space="0" w:color="auto" w:frame="1"/>
        </w:rPr>
        <w:lastRenderedPageBreak/>
        <w:t>PayJoy y Ozon reforzarán su presencia en la Ciudad de México y el Estado de México, con planes de expansión a otras regiones del país durante el próximo año. La integración combinará la tecnología, los modelos de originación y el conocimiento del usuario de ambas compañías para ofrecer productos financieros más accesibles a segmentos tradicionalmente excluidos del crédito formal.</w:t>
      </w:r>
    </w:p>
    <w:p w14:paraId="315402A9" w14:textId="40C82171" w:rsidR="0038412D" w:rsidRDefault="00000000" w:rsidP="00C4609A">
      <w:pPr>
        <w:shd w:val="clear" w:color="auto" w:fill="FFFFFF"/>
        <w:spacing w:before="240" w:after="240"/>
        <w:jc w:val="center"/>
        <w:rPr>
          <w:i/>
          <w:iCs/>
        </w:rPr>
      </w:pPr>
      <w:r>
        <w:rPr>
          <w:i/>
          <w:iCs/>
        </w:rPr>
        <w:t>###</w:t>
      </w:r>
    </w:p>
    <w:p w14:paraId="7EF6D971" w14:textId="77777777" w:rsidR="0038412D" w:rsidRDefault="00000000">
      <w:pPr>
        <w:shd w:val="clear" w:color="auto" w:fill="FFFFFF"/>
        <w:spacing w:line="240" w:lineRule="auto"/>
        <w:jc w:val="both"/>
        <w:rPr>
          <w:b/>
          <w:bCs/>
          <w:sz w:val="18"/>
          <w:szCs w:val="18"/>
        </w:rPr>
      </w:pPr>
      <w:proofErr w:type="spellStart"/>
      <w:r>
        <w:rPr>
          <w:b/>
          <w:bCs/>
          <w:sz w:val="18"/>
          <w:szCs w:val="18"/>
        </w:rPr>
        <w:t>Sobre</w:t>
      </w:r>
      <w:proofErr w:type="spellEnd"/>
      <w:r>
        <w:rPr>
          <w:b/>
          <w:bCs/>
          <w:sz w:val="18"/>
          <w:szCs w:val="18"/>
        </w:rPr>
        <w:t xml:space="preserve"> </w:t>
      </w:r>
      <w:proofErr w:type="spellStart"/>
      <w:r>
        <w:rPr>
          <w:b/>
          <w:bCs/>
          <w:sz w:val="18"/>
          <w:szCs w:val="18"/>
        </w:rPr>
        <w:t>PayJoy</w:t>
      </w:r>
      <w:proofErr w:type="spellEnd"/>
    </w:p>
    <w:p w14:paraId="3D8F4B1A" w14:textId="19695719" w:rsidR="0038412D" w:rsidRDefault="00C4609A">
      <w:pPr>
        <w:shd w:val="clear" w:color="auto" w:fill="FFFFFF"/>
        <w:spacing w:line="240" w:lineRule="auto"/>
        <w:jc w:val="both"/>
        <w:rPr>
          <w:sz w:val="18"/>
          <w:szCs w:val="18"/>
        </w:rPr>
      </w:pPr>
      <w:proofErr w:type="spellStart"/>
      <w:r w:rsidRPr="00C4609A">
        <w:rPr>
          <w:sz w:val="18"/>
          <w:szCs w:val="18"/>
        </w:rPr>
        <w:t>PayJoy</w:t>
      </w:r>
      <w:proofErr w:type="spellEnd"/>
      <w:r w:rsidRPr="00C4609A">
        <w:rPr>
          <w:sz w:val="18"/>
          <w:szCs w:val="18"/>
        </w:rPr>
        <w:t xml:space="preserve"> es </w:t>
      </w:r>
      <w:proofErr w:type="spellStart"/>
      <w:r w:rsidRPr="00C4609A">
        <w:rPr>
          <w:sz w:val="18"/>
          <w:szCs w:val="18"/>
        </w:rPr>
        <w:t>una</w:t>
      </w:r>
      <w:proofErr w:type="spellEnd"/>
      <w:r w:rsidRPr="00C4609A">
        <w:rPr>
          <w:sz w:val="18"/>
          <w:szCs w:val="18"/>
        </w:rPr>
        <w:t xml:space="preserve"> </w:t>
      </w:r>
      <w:proofErr w:type="spellStart"/>
      <w:r w:rsidRPr="00C4609A">
        <w:rPr>
          <w:sz w:val="18"/>
          <w:szCs w:val="18"/>
        </w:rPr>
        <w:t>plataforma</w:t>
      </w:r>
      <w:proofErr w:type="spellEnd"/>
      <w:r w:rsidRPr="00C4609A">
        <w:rPr>
          <w:sz w:val="18"/>
          <w:szCs w:val="18"/>
        </w:rPr>
        <w:t xml:space="preserve"> digital de </w:t>
      </w:r>
      <w:proofErr w:type="spellStart"/>
      <w:r w:rsidRPr="00C4609A">
        <w:rPr>
          <w:sz w:val="18"/>
          <w:szCs w:val="18"/>
        </w:rPr>
        <w:t>financiamiento</w:t>
      </w:r>
      <w:proofErr w:type="spellEnd"/>
      <w:r w:rsidRPr="00C4609A">
        <w:rPr>
          <w:sz w:val="18"/>
          <w:szCs w:val="18"/>
        </w:rPr>
        <w:t xml:space="preserve"> </w:t>
      </w:r>
      <w:proofErr w:type="spellStart"/>
      <w:r w:rsidRPr="00C4609A">
        <w:rPr>
          <w:sz w:val="18"/>
          <w:szCs w:val="18"/>
        </w:rPr>
        <w:t>que</w:t>
      </w:r>
      <w:proofErr w:type="spellEnd"/>
      <w:r w:rsidRPr="00C4609A">
        <w:rPr>
          <w:sz w:val="18"/>
          <w:szCs w:val="18"/>
        </w:rPr>
        <w:t xml:space="preserve"> </w:t>
      </w:r>
      <w:proofErr w:type="spellStart"/>
      <w:r w:rsidRPr="00C4609A">
        <w:rPr>
          <w:sz w:val="18"/>
          <w:szCs w:val="18"/>
        </w:rPr>
        <w:t>facilita</w:t>
      </w:r>
      <w:proofErr w:type="spellEnd"/>
      <w:r w:rsidRPr="00C4609A">
        <w:rPr>
          <w:sz w:val="18"/>
          <w:szCs w:val="18"/>
        </w:rPr>
        <w:t xml:space="preserve"> el </w:t>
      </w:r>
      <w:proofErr w:type="spellStart"/>
      <w:r w:rsidRPr="00C4609A">
        <w:rPr>
          <w:sz w:val="18"/>
          <w:szCs w:val="18"/>
        </w:rPr>
        <w:t>acceso</w:t>
      </w:r>
      <w:proofErr w:type="spellEnd"/>
      <w:r w:rsidRPr="00C4609A">
        <w:rPr>
          <w:sz w:val="18"/>
          <w:szCs w:val="18"/>
        </w:rPr>
        <w:t xml:space="preserve"> a </w:t>
      </w:r>
      <w:proofErr w:type="spellStart"/>
      <w:r w:rsidRPr="00C4609A">
        <w:rPr>
          <w:sz w:val="18"/>
          <w:szCs w:val="18"/>
        </w:rPr>
        <w:t>tecnología</w:t>
      </w:r>
      <w:proofErr w:type="spellEnd"/>
      <w:r w:rsidRPr="00C4609A">
        <w:rPr>
          <w:sz w:val="18"/>
          <w:szCs w:val="18"/>
        </w:rPr>
        <w:t xml:space="preserve"> y </w:t>
      </w:r>
      <w:proofErr w:type="spellStart"/>
      <w:r w:rsidRPr="00C4609A">
        <w:rPr>
          <w:sz w:val="18"/>
          <w:szCs w:val="18"/>
        </w:rPr>
        <w:t>soluciones</w:t>
      </w:r>
      <w:proofErr w:type="spellEnd"/>
      <w:r w:rsidRPr="00C4609A">
        <w:rPr>
          <w:sz w:val="18"/>
          <w:szCs w:val="18"/>
        </w:rPr>
        <w:t xml:space="preserve"> </w:t>
      </w:r>
      <w:proofErr w:type="spellStart"/>
      <w:r w:rsidRPr="00C4609A">
        <w:rPr>
          <w:sz w:val="18"/>
          <w:szCs w:val="18"/>
        </w:rPr>
        <w:t>financieras</w:t>
      </w:r>
      <w:proofErr w:type="spellEnd"/>
      <w:r w:rsidRPr="00C4609A">
        <w:rPr>
          <w:sz w:val="18"/>
          <w:szCs w:val="18"/>
        </w:rPr>
        <w:t xml:space="preserve"> para personas </w:t>
      </w:r>
      <w:proofErr w:type="spellStart"/>
      <w:r w:rsidRPr="00C4609A">
        <w:rPr>
          <w:sz w:val="18"/>
          <w:szCs w:val="18"/>
        </w:rPr>
        <w:t>en</w:t>
      </w:r>
      <w:proofErr w:type="spellEnd"/>
      <w:r w:rsidRPr="00C4609A">
        <w:rPr>
          <w:sz w:val="18"/>
          <w:szCs w:val="18"/>
        </w:rPr>
        <w:t xml:space="preserve"> mercados </w:t>
      </w:r>
      <w:proofErr w:type="spellStart"/>
      <w:r w:rsidRPr="00C4609A">
        <w:rPr>
          <w:sz w:val="18"/>
          <w:szCs w:val="18"/>
        </w:rPr>
        <w:t>emergentes</w:t>
      </w:r>
      <w:proofErr w:type="spellEnd"/>
      <w:r w:rsidRPr="00C4609A">
        <w:rPr>
          <w:sz w:val="18"/>
          <w:szCs w:val="18"/>
        </w:rPr>
        <w:t xml:space="preserve">. A </w:t>
      </w:r>
      <w:proofErr w:type="spellStart"/>
      <w:r w:rsidRPr="00C4609A">
        <w:rPr>
          <w:sz w:val="18"/>
          <w:szCs w:val="18"/>
        </w:rPr>
        <w:t>través</w:t>
      </w:r>
      <w:proofErr w:type="spellEnd"/>
      <w:r w:rsidRPr="00C4609A">
        <w:rPr>
          <w:sz w:val="18"/>
          <w:szCs w:val="18"/>
        </w:rPr>
        <w:t xml:space="preserve"> de un </w:t>
      </w:r>
      <w:proofErr w:type="spellStart"/>
      <w:r w:rsidRPr="00C4609A">
        <w:rPr>
          <w:sz w:val="18"/>
          <w:szCs w:val="18"/>
        </w:rPr>
        <w:t>modelo</w:t>
      </w:r>
      <w:proofErr w:type="spellEnd"/>
      <w:r w:rsidRPr="00C4609A">
        <w:rPr>
          <w:sz w:val="18"/>
          <w:szCs w:val="18"/>
        </w:rPr>
        <w:t xml:space="preserve"> de </w:t>
      </w:r>
      <w:proofErr w:type="spellStart"/>
      <w:r w:rsidRPr="00C4609A">
        <w:rPr>
          <w:sz w:val="18"/>
          <w:szCs w:val="18"/>
        </w:rPr>
        <w:t>financiamiento</w:t>
      </w:r>
      <w:proofErr w:type="spellEnd"/>
      <w:r w:rsidRPr="00C4609A">
        <w:rPr>
          <w:sz w:val="18"/>
          <w:szCs w:val="18"/>
        </w:rPr>
        <w:t xml:space="preserve"> </w:t>
      </w:r>
      <w:proofErr w:type="spellStart"/>
      <w:r w:rsidRPr="00C4609A">
        <w:rPr>
          <w:sz w:val="18"/>
          <w:szCs w:val="18"/>
        </w:rPr>
        <w:t>basado</w:t>
      </w:r>
      <w:proofErr w:type="spellEnd"/>
      <w:r w:rsidRPr="00C4609A">
        <w:rPr>
          <w:sz w:val="18"/>
          <w:szCs w:val="18"/>
        </w:rPr>
        <w:t xml:space="preserve"> </w:t>
      </w:r>
      <w:proofErr w:type="spellStart"/>
      <w:r w:rsidRPr="00C4609A">
        <w:rPr>
          <w:sz w:val="18"/>
          <w:szCs w:val="18"/>
        </w:rPr>
        <w:t>en</w:t>
      </w:r>
      <w:proofErr w:type="spellEnd"/>
      <w:r w:rsidRPr="00C4609A">
        <w:rPr>
          <w:sz w:val="18"/>
          <w:szCs w:val="18"/>
        </w:rPr>
        <w:t xml:space="preserve"> </w:t>
      </w:r>
      <w:proofErr w:type="spellStart"/>
      <w:r w:rsidRPr="00C4609A">
        <w:rPr>
          <w:sz w:val="18"/>
          <w:szCs w:val="18"/>
        </w:rPr>
        <w:t>tecnología</w:t>
      </w:r>
      <w:proofErr w:type="spellEnd"/>
      <w:r w:rsidRPr="00C4609A">
        <w:rPr>
          <w:sz w:val="18"/>
          <w:szCs w:val="18"/>
        </w:rPr>
        <w:t xml:space="preserve"> de </w:t>
      </w:r>
      <w:proofErr w:type="spellStart"/>
      <w:r w:rsidRPr="00C4609A">
        <w:rPr>
          <w:sz w:val="18"/>
          <w:szCs w:val="18"/>
        </w:rPr>
        <w:t>punta</w:t>
      </w:r>
      <w:proofErr w:type="spellEnd"/>
      <w:r w:rsidRPr="00C4609A">
        <w:rPr>
          <w:sz w:val="18"/>
          <w:szCs w:val="18"/>
        </w:rPr>
        <w:t xml:space="preserve">, </w:t>
      </w:r>
      <w:proofErr w:type="spellStart"/>
      <w:r w:rsidRPr="00C4609A">
        <w:rPr>
          <w:sz w:val="18"/>
          <w:szCs w:val="18"/>
        </w:rPr>
        <w:t>PayJoy</w:t>
      </w:r>
      <w:proofErr w:type="spellEnd"/>
      <w:r w:rsidRPr="00C4609A">
        <w:rPr>
          <w:sz w:val="18"/>
          <w:szCs w:val="18"/>
        </w:rPr>
        <w:t xml:space="preserve"> </w:t>
      </w:r>
      <w:proofErr w:type="spellStart"/>
      <w:r w:rsidRPr="00C4609A">
        <w:rPr>
          <w:sz w:val="18"/>
          <w:szCs w:val="18"/>
        </w:rPr>
        <w:t>permite</w:t>
      </w:r>
      <w:proofErr w:type="spellEnd"/>
      <w:r w:rsidRPr="00C4609A">
        <w:rPr>
          <w:sz w:val="18"/>
          <w:szCs w:val="18"/>
        </w:rPr>
        <w:t xml:space="preserve"> a </w:t>
      </w:r>
      <w:proofErr w:type="spellStart"/>
      <w:r w:rsidRPr="00C4609A">
        <w:rPr>
          <w:sz w:val="18"/>
          <w:szCs w:val="18"/>
        </w:rPr>
        <w:t>los</w:t>
      </w:r>
      <w:proofErr w:type="spellEnd"/>
      <w:r w:rsidRPr="00C4609A">
        <w:rPr>
          <w:sz w:val="18"/>
          <w:szCs w:val="18"/>
        </w:rPr>
        <w:t xml:space="preserve"> </w:t>
      </w:r>
      <w:proofErr w:type="spellStart"/>
      <w:r w:rsidRPr="00C4609A">
        <w:rPr>
          <w:sz w:val="18"/>
          <w:szCs w:val="18"/>
        </w:rPr>
        <w:t>consumidores</w:t>
      </w:r>
      <w:proofErr w:type="spellEnd"/>
      <w:r w:rsidRPr="00C4609A">
        <w:rPr>
          <w:sz w:val="18"/>
          <w:szCs w:val="18"/>
        </w:rPr>
        <w:t xml:space="preserve"> </w:t>
      </w:r>
      <w:proofErr w:type="spellStart"/>
      <w:r w:rsidRPr="00C4609A">
        <w:rPr>
          <w:sz w:val="18"/>
          <w:szCs w:val="18"/>
        </w:rPr>
        <w:t>adquirir</w:t>
      </w:r>
      <w:proofErr w:type="spellEnd"/>
      <w:r w:rsidRPr="00C4609A">
        <w:rPr>
          <w:sz w:val="18"/>
          <w:szCs w:val="18"/>
        </w:rPr>
        <w:t xml:space="preserve"> smartphones de forma </w:t>
      </w:r>
      <w:proofErr w:type="spellStart"/>
      <w:r w:rsidRPr="00C4609A">
        <w:rPr>
          <w:sz w:val="18"/>
          <w:szCs w:val="18"/>
        </w:rPr>
        <w:t>fácil</w:t>
      </w:r>
      <w:proofErr w:type="spellEnd"/>
      <w:r w:rsidRPr="00C4609A">
        <w:rPr>
          <w:sz w:val="18"/>
          <w:szCs w:val="18"/>
        </w:rPr>
        <w:t xml:space="preserve"> y </w:t>
      </w:r>
      <w:proofErr w:type="spellStart"/>
      <w:r w:rsidRPr="00C4609A">
        <w:rPr>
          <w:sz w:val="18"/>
          <w:szCs w:val="18"/>
        </w:rPr>
        <w:t>accesible</w:t>
      </w:r>
      <w:proofErr w:type="spellEnd"/>
      <w:r w:rsidRPr="00C4609A">
        <w:rPr>
          <w:sz w:val="18"/>
          <w:szCs w:val="18"/>
        </w:rPr>
        <w:t xml:space="preserve">, </w:t>
      </w:r>
      <w:proofErr w:type="spellStart"/>
      <w:r w:rsidRPr="00C4609A">
        <w:rPr>
          <w:sz w:val="18"/>
          <w:szCs w:val="18"/>
        </w:rPr>
        <w:t>impulsando</w:t>
      </w:r>
      <w:proofErr w:type="spellEnd"/>
      <w:r w:rsidRPr="00C4609A">
        <w:rPr>
          <w:sz w:val="18"/>
          <w:szCs w:val="18"/>
        </w:rPr>
        <w:t xml:space="preserve"> </w:t>
      </w:r>
      <w:proofErr w:type="spellStart"/>
      <w:r w:rsidRPr="00C4609A">
        <w:rPr>
          <w:sz w:val="18"/>
          <w:szCs w:val="18"/>
        </w:rPr>
        <w:t>su</w:t>
      </w:r>
      <w:proofErr w:type="spellEnd"/>
      <w:r w:rsidRPr="00C4609A">
        <w:rPr>
          <w:sz w:val="18"/>
          <w:szCs w:val="18"/>
        </w:rPr>
        <w:t xml:space="preserve"> </w:t>
      </w:r>
      <w:proofErr w:type="spellStart"/>
      <w:r w:rsidRPr="00C4609A">
        <w:rPr>
          <w:sz w:val="18"/>
          <w:szCs w:val="18"/>
        </w:rPr>
        <w:t>inclusión</w:t>
      </w:r>
      <w:proofErr w:type="spellEnd"/>
      <w:r w:rsidRPr="00C4609A">
        <w:rPr>
          <w:sz w:val="18"/>
          <w:szCs w:val="18"/>
        </w:rPr>
        <w:t xml:space="preserve"> </w:t>
      </w:r>
      <w:proofErr w:type="spellStart"/>
      <w:r w:rsidRPr="00C4609A">
        <w:rPr>
          <w:sz w:val="18"/>
          <w:szCs w:val="18"/>
        </w:rPr>
        <w:t>financiera</w:t>
      </w:r>
      <w:proofErr w:type="spellEnd"/>
      <w:r w:rsidRPr="00C4609A">
        <w:rPr>
          <w:sz w:val="18"/>
          <w:szCs w:val="18"/>
        </w:rPr>
        <w:t xml:space="preserve"> y </w:t>
      </w:r>
      <w:proofErr w:type="spellStart"/>
      <w:r w:rsidRPr="00C4609A">
        <w:rPr>
          <w:sz w:val="18"/>
          <w:szCs w:val="18"/>
        </w:rPr>
        <w:t>contribuyendo</w:t>
      </w:r>
      <w:proofErr w:type="spellEnd"/>
      <w:r w:rsidRPr="00C4609A">
        <w:rPr>
          <w:sz w:val="18"/>
          <w:szCs w:val="18"/>
        </w:rPr>
        <w:t xml:space="preserve"> a </w:t>
      </w:r>
      <w:proofErr w:type="spellStart"/>
      <w:r w:rsidRPr="00C4609A">
        <w:rPr>
          <w:sz w:val="18"/>
          <w:szCs w:val="18"/>
        </w:rPr>
        <w:t>su</w:t>
      </w:r>
      <w:proofErr w:type="spellEnd"/>
      <w:r w:rsidRPr="00C4609A">
        <w:rPr>
          <w:sz w:val="18"/>
          <w:szCs w:val="18"/>
        </w:rPr>
        <w:t xml:space="preserve"> </w:t>
      </w:r>
      <w:proofErr w:type="spellStart"/>
      <w:r w:rsidRPr="00C4609A">
        <w:rPr>
          <w:sz w:val="18"/>
          <w:szCs w:val="18"/>
        </w:rPr>
        <w:t>bienestar</w:t>
      </w:r>
      <w:proofErr w:type="spellEnd"/>
      <w:r w:rsidRPr="00C4609A">
        <w:rPr>
          <w:sz w:val="18"/>
          <w:szCs w:val="18"/>
        </w:rPr>
        <w:t xml:space="preserve"> </w:t>
      </w:r>
      <w:proofErr w:type="spellStart"/>
      <w:r w:rsidRPr="00C4609A">
        <w:rPr>
          <w:sz w:val="18"/>
          <w:szCs w:val="18"/>
        </w:rPr>
        <w:t>económico</w:t>
      </w:r>
      <w:proofErr w:type="spellEnd"/>
      <w:r w:rsidRPr="00C4609A">
        <w:rPr>
          <w:sz w:val="18"/>
          <w:szCs w:val="18"/>
        </w:rPr>
        <w:t xml:space="preserve">. Con un </w:t>
      </w:r>
      <w:proofErr w:type="spellStart"/>
      <w:r w:rsidRPr="00C4609A">
        <w:rPr>
          <w:sz w:val="18"/>
          <w:szCs w:val="18"/>
        </w:rPr>
        <w:t>enfoque</w:t>
      </w:r>
      <w:proofErr w:type="spellEnd"/>
      <w:r w:rsidRPr="00C4609A">
        <w:rPr>
          <w:sz w:val="18"/>
          <w:szCs w:val="18"/>
        </w:rPr>
        <w:t xml:space="preserve"> </w:t>
      </w:r>
      <w:proofErr w:type="spellStart"/>
      <w:r w:rsidRPr="00C4609A">
        <w:rPr>
          <w:sz w:val="18"/>
          <w:szCs w:val="18"/>
        </w:rPr>
        <w:t>en</w:t>
      </w:r>
      <w:proofErr w:type="spellEnd"/>
      <w:r w:rsidRPr="00C4609A">
        <w:rPr>
          <w:sz w:val="18"/>
          <w:szCs w:val="18"/>
        </w:rPr>
        <w:t xml:space="preserve"> la </w:t>
      </w:r>
      <w:proofErr w:type="spellStart"/>
      <w:r w:rsidRPr="00C4609A">
        <w:rPr>
          <w:sz w:val="18"/>
          <w:szCs w:val="18"/>
        </w:rPr>
        <w:t>transparencia</w:t>
      </w:r>
      <w:proofErr w:type="spellEnd"/>
      <w:r w:rsidRPr="00C4609A">
        <w:rPr>
          <w:sz w:val="18"/>
          <w:szCs w:val="18"/>
        </w:rPr>
        <w:t xml:space="preserve"> y la </w:t>
      </w:r>
      <w:proofErr w:type="spellStart"/>
      <w:r w:rsidRPr="00C4609A">
        <w:rPr>
          <w:sz w:val="18"/>
          <w:szCs w:val="18"/>
        </w:rPr>
        <w:t>responsabilidad</w:t>
      </w:r>
      <w:proofErr w:type="spellEnd"/>
      <w:r w:rsidRPr="00C4609A">
        <w:rPr>
          <w:sz w:val="18"/>
          <w:szCs w:val="18"/>
        </w:rPr>
        <w:t xml:space="preserve">, </w:t>
      </w:r>
      <w:proofErr w:type="spellStart"/>
      <w:r w:rsidRPr="00C4609A">
        <w:rPr>
          <w:sz w:val="18"/>
          <w:szCs w:val="18"/>
        </w:rPr>
        <w:t>PayJoy</w:t>
      </w:r>
      <w:proofErr w:type="spellEnd"/>
      <w:r w:rsidRPr="00C4609A">
        <w:rPr>
          <w:sz w:val="18"/>
          <w:szCs w:val="18"/>
        </w:rPr>
        <w:t xml:space="preserve"> se </w:t>
      </w:r>
      <w:proofErr w:type="spellStart"/>
      <w:r w:rsidRPr="00C4609A">
        <w:rPr>
          <w:sz w:val="18"/>
          <w:szCs w:val="18"/>
        </w:rPr>
        <w:t>dedica</w:t>
      </w:r>
      <w:proofErr w:type="spellEnd"/>
      <w:r w:rsidRPr="00C4609A">
        <w:rPr>
          <w:sz w:val="18"/>
          <w:szCs w:val="18"/>
        </w:rPr>
        <w:t xml:space="preserve"> a </w:t>
      </w:r>
      <w:proofErr w:type="spellStart"/>
      <w:r w:rsidRPr="00C4609A">
        <w:rPr>
          <w:sz w:val="18"/>
          <w:szCs w:val="18"/>
        </w:rPr>
        <w:t>transformar</w:t>
      </w:r>
      <w:proofErr w:type="spellEnd"/>
      <w:r w:rsidRPr="00C4609A">
        <w:rPr>
          <w:sz w:val="18"/>
          <w:szCs w:val="18"/>
        </w:rPr>
        <w:t xml:space="preserve"> el panorama del </w:t>
      </w:r>
      <w:proofErr w:type="spellStart"/>
      <w:r w:rsidRPr="00C4609A">
        <w:rPr>
          <w:sz w:val="18"/>
          <w:szCs w:val="18"/>
        </w:rPr>
        <w:t>crédito</w:t>
      </w:r>
      <w:proofErr w:type="spellEnd"/>
      <w:r w:rsidRPr="00C4609A">
        <w:rPr>
          <w:sz w:val="18"/>
          <w:szCs w:val="18"/>
        </w:rPr>
        <w:t xml:space="preserve"> </w:t>
      </w:r>
      <w:proofErr w:type="spellStart"/>
      <w:r w:rsidRPr="00C4609A">
        <w:rPr>
          <w:sz w:val="18"/>
          <w:szCs w:val="18"/>
        </w:rPr>
        <w:t>en</w:t>
      </w:r>
      <w:proofErr w:type="spellEnd"/>
      <w:r w:rsidRPr="00C4609A">
        <w:rPr>
          <w:sz w:val="18"/>
          <w:szCs w:val="18"/>
        </w:rPr>
        <w:t xml:space="preserve"> regiones </w:t>
      </w:r>
      <w:proofErr w:type="spellStart"/>
      <w:r w:rsidRPr="00C4609A">
        <w:rPr>
          <w:sz w:val="18"/>
          <w:szCs w:val="18"/>
        </w:rPr>
        <w:t>en</w:t>
      </w:r>
      <w:proofErr w:type="spellEnd"/>
      <w:r w:rsidRPr="00C4609A">
        <w:rPr>
          <w:sz w:val="18"/>
          <w:szCs w:val="18"/>
        </w:rPr>
        <w:t xml:space="preserve"> </w:t>
      </w:r>
      <w:proofErr w:type="spellStart"/>
      <w:r w:rsidRPr="00C4609A">
        <w:rPr>
          <w:sz w:val="18"/>
          <w:szCs w:val="18"/>
        </w:rPr>
        <w:t>desarrollo</w:t>
      </w:r>
      <w:proofErr w:type="spellEnd"/>
      <w:r w:rsidRPr="00C4609A">
        <w:rPr>
          <w:sz w:val="18"/>
          <w:szCs w:val="18"/>
        </w:rPr>
        <w:t xml:space="preserve">, </w:t>
      </w:r>
      <w:proofErr w:type="spellStart"/>
      <w:r w:rsidRPr="00C4609A">
        <w:rPr>
          <w:sz w:val="18"/>
          <w:szCs w:val="18"/>
        </w:rPr>
        <w:t>ofreciendo</w:t>
      </w:r>
      <w:proofErr w:type="spellEnd"/>
      <w:r w:rsidRPr="00C4609A">
        <w:rPr>
          <w:sz w:val="18"/>
          <w:szCs w:val="18"/>
        </w:rPr>
        <w:t xml:space="preserve"> </w:t>
      </w:r>
      <w:proofErr w:type="spellStart"/>
      <w:r w:rsidRPr="00C4609A">
        <w:rPr>
          <w:sz w:val="18"/>
          <w:szCs w:val="18"/>
        </w:rPr>
        <w:t>soluciones</w:t>
      </w:r>
      <w:proofErr w:type="spellEnd"/>
      <w:r w:rsidRPr="00C4609A">
        <w:rPr>
          <w:sz w:val="18"/>
          <w:szCs w:val="18"/>
        </w:rPr>
        <w:t xml:space="preserve"> </w:t>
      </w:r>
      <w:proofErr w:type="spellStart"/>
      <w:r w:rsidRPr="00C4609A">
        <w:rPr>
          <w:sz w:val="18"/>
          <w:szCs w:val="18"/>
        </w:rPr>
        <w:t>adaptadas</w:t>
      </w:r>
      <w:proofErr w:type="spellEnd"/>
      <w:r w:rsidRPr="00C4609A">
        <w:rPr>
          <w:sz w:val="18"/>
          <w:szCs w:val="18"/>
        </w:rPr>
        <w:t xml:space="preserve"> a las </w:t>
      </w:r>
      <w:proofErr w:type="spellStart"/>
      <w:r w:rsidRPr="00C4609A">
        <w:rPr>
          <w:sz w:val="18"/>
          <w:szCs w:val="18"/>
        </w:rPr>
        <w:t>necesidades</w:t>
      </w:r>
      <w:proofErr w:type="spellEnd"/>
      <w:r w:rsidRPr="00C4609A">
        <w:rPr>
          <w:sz w:val="18"/>
          <w:szCs w:val="18"/>
        </w:rPr>
        <w:t xml:space="preserve"> de </w:t>
      </w:r>
      <w:proofErr w:type="spellStart"/>
      <w:r w:rsidRPr="00C4609A">
        <w:rPr>
          <w:sz w:val="18"/>
          <w:szCs w:val="18"/>
        </w:rPr>
        <w:t>cada</w:t>
      </w:r>
      <w:proofErr w:type="spellEnd"/>
      <w:r w:rsidRPr="00C4609A">
        <w:rPr>
          <w:sz w:val="18"/>
          <w:szCs w:val="18"/>
        </w:rPr>
        <w:t xml:space="preserve"> </w:t>
      </w:r>
      <w:proofErr w:type="spellStart"/>
      <w:r w:rsidRPr="00C4609A">
        <w:rPr>
          <w:sz w:val="18"/>
          <w:szCs w:val="18"/>
        </w:rPr>
        <w:t>usuario</w:t>
      </w:r>
      <w:proofErr w:type="spellEnd"/>
      <w:r w:rsidRPr="00C4609A">
        <w:rPr>
          <w:sz w:val="18"/>
          <w:szCs w:val="18"/>
        </w:rPr>
        <w:t xml:space="preserve">. Con un </w:t>
      </w:r>
      <w:proofErr w:type="spellStart"/>
      <w:r w:rsidRPr="00C4609A">
        <w:rPr>
          <w:sz w:val="18"/>
          <w:szCs w:val="18"/>
        </w:rPr>
        <w:t>sólido</w:t>
      </w:r>
      <w:proofErr w:type="spellEnd"/>
      <w:r w:rsidRPr="00C4609A">
        <w:rPr>
          <w:sz w:val="18"/>
          <w:szCs w:val="18"/>
        </w:rPr>
        <w:t xml:space="preserve"> </w:t>
      </w:r>
      <w:proofErr w:type="spellStart"/>
      <w:r w:rsidRPr="00C4609A">
        <w:rPr>
          <w:sz w:val="18"/>
          <w:szCs w:val="18"/>
        </w:rPr>
        <w:t>historial</w:t>
      </w:r>
      <w:proofErr w:type="spellEnd"/>
      <w:r w:rsidRPr="00C4609A">
        <w:rPr>
          <w:sz w:val="18"/>
          <w:szCs w:val="18"/>
        </w:rPr>
        <w:t xml:space="preserve"> de </w:t>
      </w:r>
      <w:proofErr w:type="spellStart"/>
      <w:r w:rsidRPr="00C4609A">
        <w:rPr>
          <w:sz w:val="18"/>
          <w:szCs w:val="18"/>
        </w:rPr>
        <w:t>crecimiento</w:t>
      </w:r>
      <w:proofErr w:type="spellEnd"/>
      <w:r w:rsidRPr="00C4609A">
        <w:rPr>
          <w:sz w:val="18"/>
          <w:szCs w:val="18"/>
        </w:rPr>
        <w:t xml:space="preserve"> y </w:t>
      </w:r>
      <w:proofErr w:type="spellStart"/>
      <w:r w:rsidRPr="00C4609A">
        <w:rPr>
          <w:sz w:val="18"/>
          <w:szCs w:val="18"/>
        </w:rPr>
        <w:t>una</w:t>
      </w:r>
      <w:proofErr w:type="spellEnd"/>
      <w:r w:rsidRPr="00C4609A">
        <w:rPr>
          <w:sz w:val="18"/>
          <w:szCs w:val="18"/>
        </w:rPr>
        <w:t xml:space="preserve"> </w:t>
      </w:r>
      <w:proofErr w:type="spellStart"/>
      <w:r w:rsidRPr="00C4609A">
        <w:rPr>
          <w:sz w:val="18"/>
          <w:szCs w:val="18"/>
        </w:rPr>
        <w:t>visión</w:t>
      </w:r>
      <w:proofErr w:type="spellEnd"/>
      <w:r w:rsidRPr="00C4609A">
        <w:rPr>
          <w:sz w:val="18"/>
          <w:szCs w:val="18"/>
        </w:rPr>
        <w:t xml:space="preserve"> </w:t>
      </w:r>
      <w:proofErr w:type="spellStart"/>
      <w:r w:rsidRPr="00C4609A">
        <w:rPr>
          <w:sz w:val="18"/>
          <w:szCs w:val="18"/>
        </w:rPr>
        <w:t>clara</w:t>
      </w:r>
      <w:proofErr w:type="spellEnd"/>
      <w:r w:rsidRPr="00C4609A">
        <w:rPr>
          <w:sz w:val="18"/>
          <w:szCs w:val="18"/>
        </w:rPr>
        <w:t xml:space="preserve"> para el </w:t>
      </w:r>
      <w:proofErr w:type="spellStart"/>
      <w:r w:rsidRPr="00C4609A">
        <w:rPr>
          <w:sz w:val="18"/>
          <w:szCs w:val="18"/>
        </w:rPr>
        <w:t>futuro</w:t>
      </w:r>
      <w:proofErr w:type="spellEnd"/>
      <w:r w:rsidRPr="00C4609A">
        <w:rPr>
          <w:sz w:val="18"/>
          <w:szCs w:val="18"/>
        </w:rPr>
        <w:t xml:space="preserve">, </w:t>
      </w:r>
      <w:proofErr w:type="spellStart"/>
      <w:r w:rsidRPr="00C4609A">
        <w:rPr>
          <w:sz w:val="18"/>
          <w:szCs w:val="18"/>
        </w:rPr>
        <w:t>PayJoy</w:t>
      </w:r>
      <w:proofErr w:type="spellEnd"/>
      <w:r w:rsidRPr="00C4609A">
        <w:rPr>
          <w:sz w:val="18"/>
          <w:szCs w:val="18"/>
        </w:rPr>
        <w:t xml:space="preserve"> se </w:t>
      </w:r>
      <w:proofErr w:type="spellStart"/>
      <w:r w:rsidRPr="00C4609A">
        <w:rPr>
          <w:sz w:val="18"/>
          <w:szCs w:val="18"/>
        </w:rPr>
        <w:t>posiciona</w:t>
      </w:r>
      <w:proofErr w:type="spellEnd"/>
      <w:r w:rsidRPr="00C4609A">
        <w:rPr>
          <w:sz w:val="18"/>
          <w:szCs w:val="18"/>
        </w:rPr>
        <w:t xml:space="preserve"> </w:t>
      </w:r>
      <w:proofErr w:type="spellStart"/>
      <w:r w:rsidRPr="00C4609A">
        <w:rPr>
          <w:sz w:val="18"/>
          <w:szCs w:val="18"/>
        </w:rPr>
        <w:t>como</w:t>
      </w:r>
      <w:proofErr w:type="spellEnd"/>
      <w:r w:rsidRPr="00C4609A">
        <w:rPr>
          <w:sz w:val="18"/>
          <w:szCs w:val="18"/>
        </w:rPr>
        <w:t xml:space="preserve"> un </w:t>
      </w:r>
      <w:proofErr w:type="spellStart"/>
      <w:r w:rsidRPr="00C4609A">
        <w:rPr>
          <w:sz w:val="18"/>
          <w:szCs w:val="18"/>
        </w:rPr>
        <w:t>líder</w:t>
      </w:r>
      <w:proofErr w:type="spellEnd"/>
      <w:r w:rsidRPr="00C4609A">
        <w:rPr>
          <w:sz w:val="18"/>
          <w:szCs w:val="18"/>
        </w:rPr>
        <w:t xml:space="preserve"> </w:t>
      </w:r>
      <w:proofErr w:type="spellStart"/>
      <w:r w:rsidRPr="00C4609A">
        <w:rPr>
          <w:sz w:val="18"/>
          <w:szCs w:val="18"/>
        </w:rPr>
        <w:t>en</w:t>
      </w:r>
      <w:proofErr w:type="spellEnd"/>
      <w:r w:rsidRPr="00C4609A">
        <w:rPr>
          <w:sz w:val="18"/>
          <w:szCs w:val="18"/>
        </w:rPr>
        <w:t xml:space="preserve"> la </w:t>
      </w:r>
      <w:proofErr w:type="spellStart"/>
      <w:r w:rsidRPr="00C4609A">
        <w:rPr>
          <w:sz w:val="18"/>
          <w:szCs w:val="18"/>
        </w:rPr>
        <w:t>transformación</w:t>
      </w:r>
      <w:proofErr w:type="spellEnd"/>
      <w:r w:rsidRPr="00C4609A">
        <w:rPr>
          <w:sz w:val="18"/>
          <w:szCs w:val="18"/>
        </w:rPr>
        <w:t xml:space="preserve"> del </w:t>
      </w:r>
      <w:proofErr w:type="spellStart"/>
      <w:r w:rsidRPr="00C4609A">
        <w:rPr>
          <w:sz w:val="18"/>
          <w:szCs w:val="18"/>
        </w:rPr>
        <w:t>crédito</w:t>
      </w:r>
      <w:proofErr w:type="spellEnd"/>
      <w:r w:rsidRPr="00C4609A">
        <w:rPr>
          <w:sz w:val="18"/>
          <w:szCs w:val="18"/>
        </w:rPr>
        <w:t xml:space="preserve">, </w:t>
      </w:r>
      <w:proofErr w:type="spellStart"/>
      <w:r w:rsidRPr="00C4609A">
        <w:rPr>
          <w:sz w:val="18"/>
          <w:szCs w:val="18"/>
        </w:rPr>
        <w:t>proporcionando</w:t>
      </w:r>
      <w:proofErr w:type="spellEnd"/>
      <w:r w:rsidRPr="00C4609A">
        <w:rPr>
          <w:sz w:val="18"/>
          <w:szCs w:val="18"/>
        </w:rPr>
        <w:t xml:space="preserve"> </w:t>
      </w:r>
      <w:proofErr w:type="spellStart"/>
      <w:r w:rsidRPr="00C4609A">
        <w:rPr>
          <w:sz w:val="18"/>
          <w:szCs w:val="18"/>
        </w:rPr>
        <w:t>oportunidades</w:t>
      </w:r>
      <w:proofErr w:type="spellEnd"/>
      <w:r w:rsidRPr="00C4609A">
        <w:rPr>
          <w:sz w:val="18"/>
          <w:szCs w:val="18"/>
        </w:rPr>
        <w:t xml:space="preserve"> de </w:t>
      </w:r>
      <w:proofErr w:type="spellStart"/>
      <w:r w:rsidRPr="00C4609A">
        <w:rPr>
          <w:sz w:val="18"/>
          <w:szCs w:val="18"/>
        </w:rPr>
        <w:t>inversión</w:t>
      </w:r>
      <w:proofErr w:type="spellEnd"/>
      <w:r w:rsidRPr="00C4609A">
        <w:rPr>
          <w:sz w:val="18"/>
          <w:szCs w:val="18"/>
        </w:rPr>
        <w:t xml:space="preserve"> </w:t>
      </w:r>
      <w:proofErr w:type="spellStart"/>
      <w:r w:rsidRPr="00C4609A">
        <w:rPr>
          <w:sz w:val="18"/>
          <w:szCs w:val="18"/>
        </w:rPr>
        <w:t>atractivas</w:t>
      </w:r>
      <w:proofErr w:type="spellEnd"/>
      <w:r w:rsidRPr="00C4609A">
        <w:rPr>
          <w:sz w:val="18"/>
          <w:szCs w:val="18"/>
        </w:rPr>
        <w:t xml:space="preserve"> </w:t>
      </w:r>
      <w:proofErr w:type="spellStart"/>
      <w:r w:rsidRPr="00C4609A">
        <w:rPr>
          <w:sz w:val="18"/>
          <w:szCs w:val="18"/>
        </w:rPr>
        <w:t>en</w:t>
      </w:r>
      <w:proofErr w:type="spellEnd"/>
      <w:r w:rsidRPr="00C4609A">
        <w:rPr>
          <w:sz w:val="18"/>
          <w:szCs w:val="18"/>
        </w:rPr>
        <w:t xml:space="preserve"> un sector con </w:t>
      </w:r>
      <w:proofErr w:type="spellStart"/>
      <w:r w:rsidRPr="00C4609A">
        <w:rPr>
          <w:sz w:val="18"/>
          <w:szCs w:val="18"/>
        </w:rPr>
        <w:t>alta</w:t>
      </w:r>
      <w:proofErr w:type="spellEnd"/>
      <w:r w:rsidRPr="00C4609A">
        <w:rPr>
          <w:sz w:val="18"/>
          <w:szCs w:val="18"/>
        </w:rPr>
        <w:t xml:space="preserve"> </w:t>
      </w:r>
      <w:proofErr w:type="spellStart"/>
      <w:r w:rsidRPr="00C4609A">
        <w:rPr>
          <w:sz w:val="18"/>
          <w:szCs w:val="18"/>
        </w:rPr>
        <w:t>demanda</w:t>
      </w:r>
      <w:proofErr w:type="spellEnd"/>
      <w:r w:rsidRPr="00C4609A">
        <w:rPr>
          <w:sz w:val="18"/>
          <w:szCs w:val="18"/>
        </w:rPr>
        <w:t>.</w:t>
      </w:r>
    </w:p>
    <w:p w14:paraId="07420739" w14:textId="77777777" w:rsidR="00C4609A" w:rsidRDefault="00C4609A">
      <w:pPr>
        <w:shd w:val="clear" w:color="auto" w:fill="FFFFFF"/>
        <w:spacing w:line="240" w:lineRule="auto"/>
        <w:jc w:val="both"/>
        <w:rPr>
          <w:sz w:val="18"/>
          <w:szCs w:val="18"/>
        </w:rPr>
      </w:pPr>
    </w:p>
    <w:p w14:paraId="3D40FA77" w14:textId="77777777" w:rsidR="0038412D" w:rsidRDefault="00000000">
      <w:pPr>
        <w:shd w:val="clear" w:color="auto" w:fill="FFFFFF"/>
        <w:spacing w:line="240" w:lineRule="auto"/>
        <w:jc w:val="both"/>
        <w:rPr>
          <w:sz w:val="18"/>
          <w:szCs w:val="18"/>
        </w:rPr>
      </w:pPr>
      <w:r>
        <w:rPr>
          <w:sz w:val="18"/>
          <w:szCs w:val="18"/>
        </w:rPr>
        <w:t xml:space="preserve">Para </w:t>
      </w:r>
      <w:proofErr w:type="spellStart"/>
      <w:r>
        <w:rPr>
          <w:sz w:val="18"/>
          <w:szCs w:val="18"/>
        </w:rPr>
        <w:t>obtener</w:t>
      </w:r>
      <w:proofErr w:type="spellEnd"/>
      <w:r>
        <w:rPr>
          <w:sz w:val="18"/>
          <w:szCs w:val="18"/>
        </w:rPr>
        <w:t xml:space="preserve"> </w:t>
      </w:r>
      <w:proofErr w:type="spellStart"/>
      <w:r>
        <w:rPr>
          <w:sz w:val="18"/>
          <w:szCs w:val="18"/>
        </w:rPr>
        <w:t>más</w:t>
      </w:r>
      <w:proofErr w:type="spellEnd"/>
      <w:r>
        <w:rPr>
          <w:sz w:val="18"/>
          <w:szCs w:val="18"/>
        </w:rPr>
        <w:t xml:space="preserve"> </w:t>
      </w:r>
      <w:proofErr w:type="spellStart"/>
      <w:r>
        <w:rPr>
          <w:sz w:val="18"/>
          <w:szCs w:val="18"/>
        </w:rPr>
        <w:t>información</w:t>
      </w:r>
      <w:proofErr w:type="spellEnd"/>
      <w:r>
        <w:rPr>
          <w:sz w:val="18"/>
          <w:szCs w:val="18"/>
        </w:rPr>
        <w:t xml:space="preserve">, </w:t>
      </w:r>
      <w:proofErr w:type="spellStart"/>
      <w:r>
        <w:rPr>
          <w:sz w:val="18"/>
          <w:szCs w:val="18"/>
        </w:rPr>
        <w:t>visite</w:t>
      </w:r>
      <w:proofErr w:type="spellEnd"/>
      <w:r>
        <w:rPr>
          <w:sz w:val="18"/>
          <w:szCs w:val="18"/>
        </w:rPr>
        <w:t xml:space="preserve"> </w:t>
      </w:r>
      <w:hyperlink r:id="rId7">
        <w:r>
          <w:rPr>
            <w:color w:val="1155CC"/>
            <w:sz w:val="18"/>
            <w:szCs w:val="18"/>
            <w:u w:val="single"/>
          </w:rPr>
          <w:t>https://www.payjoy.com/</w:t>
        </w:r>
      </w:hyperlink>
      <w:r>
        <w:rPr>
          <w:sz w:val="18"/>
          <w:szCs w:val="18"/>
        </w:rPr>
        <w:t xml:space="preserve">  </w:t>
      </w:r>
    </w:p>
    <w:p w14:paraId="00D56ECB" w14:textId="77777777" w:rsidR="0038412D" w:rsidRDefault="0038412D">
      <w:pPr>
        <w:shd w:val="clear" w:color="auto" w:fill="FFFFFF"/>
        <w:spacing w:before="240" w:after="240"/>
        <w:jc w:val="both"/>
        <w:rPr>
          <w:b/>
          <w:bCs/>
          <w:sz w:val="18"/>
          <w:szCs w:val="18"/>
        </w:rPr>
      </w:pPr>
    </w:p>
    <w:p w14:paraId="170800C5" w14:textId="77777777" w:rsidR="0038412D" w:rsidRDefault="0038412D">
      <w:pPr>
        <w:shd w:val="clear" w:color="auto" w:fill="FFFFFF"/>
        <w:spacing w:before="240" w:after="240"/>
        <w:jc w:val="both"/>
        <w:rPr>
          <w:b/>
          <w:bCs/>
          <w:sz w:val="18"/>
          <w:szCs w:val="18"/>
        </w:rPr>
      </w:pPr>
    </w:p>
    <w:p w14:paraId="291240B0" w14:textId="77777777" w:rsidR="0038412D" w:rsidRDefault="0038412D">
      <w:pPr>
        <w:shd w:val="clear" w:color="auto" w:fill="FFFFFF"/>
        <w:spacing w:after="160"/>
        <w:jc w:val="both"/>
        <w:rPr>
          <w:sz w:val="18"/>
          <w:szCs w:val="18"/>
        </w:rPr>
      </w:pPr>
    </w:p>
    <w:p w14:paraId="3C486AFB" w14:textId="77777777" w:rsidR="0038412D" w:rsidRDefault="0038412D">
      <w:pPr>
        <w:shd w:val="clear" w:color="auto" w:fill="FFFFFF"/>
        <w:spacing w:after="160"/>
        <w:jc w:val="both"/>
        <w:rPr>
          <w:rFonts w:ascii="Inter" w:eastAsia="Inter" w:hAnsi="Inter" w:cs="Inter"/>
          <w:sz w:val="24"/>
          <w:szCs w:val="24"/>
        </w:rPr>
      </w:pPr>
    </w:p>
    <w:p w14:paraId="413CE282" w14:textId="77777777" w:rsidR="0038412D" w:rsidRDefault="0038412D">
      <w:pPr>
        <w:shd w:val="clear" w:color="auto" w:fill="FFFFFF"/>
        <w:spacing w:before="240" w:after="240"/>
        <w:ind w:left="600" w:right="600"/>
        <w:jc w:val="both"/>
        <w:rPr>
          <w:rFonts w:ascii="Inter" w:eastAsia="Inter" w:hAnsi="Inter" w:cs="Inter"/>
          <w:sz w:val="24"/>
          <w:szCs w:val="24"/>
        </w:rPr>
      </w:pPr>
    </w:p>
    <w:p w14:paraId="57CA63C0" w14:textId="77777777" w:rsidR="0038412D" w:rsidRDefault="0038412D">
      <w:pPr>
        <w:shd w:val="clear" w:color="auto" w:fill="FFFFFF"/>
        <w:spacing w:after="160"/>
        <w:jc w:val="both"/>
        <w:rPr>
          <w:rFonts w:ascii="Inter" w:eastAsia="Inter" w:hAnsi="Inter" w:cs="Inter"/>
          <w:sz w:val="24"/>
          <w:szCs w:val="24"/>
        </w:rPr>
      </w:pPr>
    </w:p>
    <w:sectPr w:rsidR="0038412D">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335054" w14:textId="77777777" w:rsidR="00C35983" w:rsidRDefault="00C35983">
      <w:pPr>
        <w:spacing w:line="240" w:lineRule="auto"/>
      </w:pPr>
      <w:r>
        <w:separator/>
      </w:r>
    </w:p>
  </w:endnote>
  <w:endnote w:type="continuationSeparator" w:id="0">
    <w:p w14:paraId="33457044" w14:textId="77777777" w:rsidR="00C35983" w:rsidRDefault="00C359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FCD9625-4668-1D41-A0DC-D55D15742395}"/>
    <w:embedBold r:id="rId2" w:fontKey="{48D788CD-A95B-7E4B-A9B9-E51AC47D1EB0}"/>
    <w:embedItalic r:id="rId3" w:fontKey="{56B12480-1802-7549-A041-96E1526BAB7A}"/>
  </w:font>
  <w:font w:name="Symbol">
    <w:panose1 w:val="05050102010706020507"/>
    <w:charset w:val="02"/>
    <w:family w:val="decorative"/>
    <w:pitch w:val="variable"/>
    <w:sig w:usb0="00000000" w:usb1="10000000" w:usb2="00000000" w:usb3="00000000" w:csb0="80000000" w:csb1="00000000"/>
    <w:embedRegular r:id="rId4" w:fontKey="{34732D5A-1E18-D145-BE70-2576E2366298}"/>
  </w:font>
  <w:font w:name="Courier New">
    <w:panose1 w:val="02070309020205020404"/>
    <w:charset w:val="00"/>
    <w:family w:val="modern"/>
    <w:pitch w:val="fixed"/>
    <w:sig w:usb0="E0002AFF" w:usb1="C0007843" w:usb2="00000009" w:usb3="00000000" w:csb0="000001FF" w:csb1="00000000"/>
    <w:embedRegular r:id="rId5" w:fontKey="{CF48CFFB-65AE-EC45-8A6E-087A774BB520}"/>
  </w:font>
  <w:font w:name="Wingdings">
    <w:panose1 w:val="05000000000000000000"/>
    <w:charset w:val="02"/>
    <w:family w:val="auto"/>
    <w:pitch w:val="variable"/>
    <w:sig w:usb0="00000000" w:usb1="10000000" w:usb2="00000000" w:usb3="00000000" w:csb0="80000000" w:csb1="00000000"/>
    <w:embedRegular r:id="rId6" w:fontKey="{24C84BC6-A114-4A4E-BAD8-31D64AFDED50}"/>
  </w:font>
  <w:font w:name="Arial">
    <w:panose1 w:val="020B0604020202020204"/>
    <w:charset w:val="00"/>
    <w:family w:val="swiss"/>
    <w:pitch w:val="variable"/>
    <w:sig w:usb0="E0002AFF" w:usb1="C0007843" w:usb2="00000009" w:usb3="00000000" w:csb0="000001FF" w:csb1="00000000"/>
    <w:embedRegular r:id="rId7" w:fontKey="{F1A2E00E-1F85-6E43-AF4D-45681CD58840}"/>
    <w:embedBold r:id="rId8" w:fontKey="{43C9DB7D-B49F-AF4C-B3AE-D6AAF796A70B}"/>
    <w:embedItalic r:id="rId9" w:fontKey="{DEC0B6F4-346E-8D4C-8A0A-D320915A1B31}"/>
  </w:font>
  <w:font w:name="Inter">
    <w:panose1 w:val="020B0604020202020204"/>
    <w:charset w:val="00"/>
    <w:family w:val="auto"/>
    <w:pitch w:val="default"/>
    <w:embedRegular r:id="rId10" w:fontKey="{322BB92D-8285-F447-B56A-0325231A82BB}"/>
  </w:font>
  <w:font w:name="Calibri">
    <w:panose1 w:val="020F0502020204030204"/>
    <w:charset w:val="00"/>
    <w:family w:val="modern"/>
    <w:pitch w:val="variable"/>
    <w:sig w:usb0="00000003" w:usb1="00000000" w:usb2="00000000" w:usb3="00000000" w:csb0="00000001" w:csb1="00000000"/>
    <w:embedRegular r:id="rId11" w:fontKey="{DF6B7237-DA8C-314C-B834-94BB91A1811D}"/>
  </w:font>
  <w:font w:name="Cambria">
    <w:panose1 w:val="02040503050406030204"/>
    <w:charset w:val="00"/>
    <w:family w:val="roman"/>
    <w:notTrueType/>
    <w:pitch w:val="default"/>
    <w:embedRegular r:id="rId12" w:fontKey="{FC2BDE9D-5116-E04C-A81A-35F5EA19D90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0062B3" w14:textId="77777777" w:rsidR="00C35983" w:rsidRDefault="00C35983">
      <w:pPr>
        <w:spacing w:line="240" w:lineRule="auto"/>
      </w:pPr>
      <w:r>
        <w:separator/>
      </w:r>
    </w:p>
  </w:footnote>
  <w:footnote w:type="continuationSeparator" w:id="0">
    <w:p w14:paraId="1422D734" w14:textId="77777777" w:rsidR="00C35983" w:rsidRDefault="00C359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E68758" w14:textId="77777777" w:rsidR="0038412D" w:rsidRDefault="00000000">
    <w:r>
      <w:rPr>
        <w:noProof/>
      </w:rPr>
      <w:drawing>
        <wp:inline distT="114300" distB="114300" distL="114300" distR="114300" wp14:anchorId="3BC11888" wp14:editId="79D6FCAF">
          <wp:extent cx="1663700" cy="2921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63700" cy="2921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0178BC"/>
    <w:multiLevelType w:val="multilevel"/>
    <w:tmpl w:val="058039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7B34A58"/>
    <w:multiLevelType w:val="hybridMultilevel"/>
    <w:tmpl w:val="D30281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51273768">
    <w:abstractNumId w:val="0"/>
  </w:num>
  <w:num w:numId="2" w16cid:durableId="162195239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12D"/>
    <w:rsid w:val="0038412D"/>
    <w:rsid w:val="00C35983"/>
    <w:rsid w:val="00C4609A"/>
    <w:rsid w:val="00E70B2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47393EA0"/>
  <w15:docId w15:val="{DD5AB4AB-8B31-EC41-86D9-BCAB5C32C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Prrafodelista">
    <w:name w:val="List Paragraph"/>
    <w:basedOn w:val="Normal"/>
    <w:uiPriority w:val="34"/>
    <w:qFormat/>
    <w:rsid w:val="00C4609A"/>
    <w:pPr>
      <w:ind w:left="720"/>
      <w:contextualSpacing/>
    </w:pPr>
  </w:style>
  <w:style w:type="paragraph" w:styleId="NormalWeb">
    <w:name w:val="Normal (Web)"/>
    <w:basedOn w:val="Normal"/>
    <w:uiPriority w:val="99"/>
    <w:semiHidden/>
    <w:unhideWhenUsed/>
    <w:rsid w:val="00C4609A"/>
    <w:pPr>
      <w:spacing w:before="100" w:beforeAutospacing="1" w:after="100" w:afterAutospacing="1" w:line="240" w:lineRule="auto"/>
    </w:pPr>
    <w:rPr>
      <w:rFonts w:ascii="Times New Roman" w:eastAsia="Times New Roman" w:hAnsi="Times New Roman" w:cs="Times New Roman"/>
      <w:sz w:val="24"/>
      <w:szCs w:val="24"/>
      <w:lang w:val="es-MX"/>
    </w:rPr>
  </w:style>
  <w:style w:type="paragraph" w:styleId="Encabezado">
    <w:name w:val="header"/>
    <w:basedOn w:val="Normal"/>
    <w:link w:val="EncabezadoCar"/>
    <w:uiPriority w:val="99"/>
    <w:unhideWhenUsed/>
    <w:rsid w:val="00C4609A"/>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C4609A"/>
  </w:style>
  <w:style w:type="paragraph" w:styleId="Piedepgina">
    <w:name w:val="footer"/>
    <w:basedOn w:val="Normal"/>
    <w:link w:val="PiedepginaCar"/>
    <w:uiPriority w:val="99"/>
    <w:unhideWhenUsed/>
    <w:rsid w:val="00C4609A"/>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C46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ayjo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609</Words>
  <Characters>3354</Characters>
  <Application>Microsoft Office Word</Application>
  <DocSecurity>0</DocSecurity>
  <Lines>27</Lines>
  <Paragraphs>7</Paragraphs>
  <ScaleCrop>false</ScaleCrop>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Elina Ambriz Valencia</cp:lastModifiedBy>
  <cp:revision>2</cp:revision>
  <dcterms:created xsi:type="dcterms:W3CDTF">2026-10-01T16:38:00Z</dcterms:created>
  <dcterms:modified xsi:type="dcterms:W3CDTF">2026-10-01T16:38:00Z</dcterms:modified>
</cp:coreProperties>
</file>